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</w:tblGrid>
      <w:tr w:rsidR="00505620" w:rsidRPr="00EC6F57" w:rsidTr="00C92C8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05620" w:rsidRPr="00EC6F57" w:rsidRDefault="00505620" w:rsidP="00C92C88">
            <w:pPr>
              <w:spacing w:after="0" w:line="240" w:lineRule="auto"/>
              <w:rPr>
                <w:rFonts w:ascii="Verdana" w:eastAsia="Times New Roman" w:hAnsi="Verdana" w:cs="Times New Roman"/>
                <w:color w:val="4F4F4F"/>
                <w:sz w:val="20"/>
                <w:szCs w:val="20"/>
                <w:lang w:eastAsia="ru-RU"/>
              </w:rPr>
            </w:pPr>
          </w:p>
          <w:tbl>
            <w:tblPr>
              <w:tblW w:w="10635" w:type="dxa"/>
              <w:tblCellSpacing w:w="15" w:type="dxa"/>
              <w:tblCellMar>
                <w:top w:w="15" w:type="dxa"/>
                <w:left w:w="75" w:type="dxa"/>
                <w:bottom w:w="1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781"/>
              <w:gridCol w:w="419"/>
              <w:gridCol w:w="435"/>
            </w:tblGrid>
            <w:tr w:rsidR="00505620" w:rsidRPr="00EC6F57" w:rsidTr="00505620">
              <w:trPr>
                <w:tblCellSpacing w:w="15" w:type="dxa"/>
              </w:trPr>
              <w:tc>
                <w:tcPr>
                  <w:tcW w:w="4577" w:type="pct"/>
                  <w:vAlign w:val="center"/>
                  <w:hideMark/>
                </w:tcPr>
                <w:p w:rsidR="00505620" w:rsidRDefault="00505620" w:rsidP="00505620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Информация о соблюдении законодательства в сфере защиты прав потребителя на территории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Каргатского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района Новосибирской области за текущий период 2023 года.</w:t>
                  </w:r>
                </w:p>
                <w:p w:rsidR="00505620" w:rsidRDefault="00505620" w:rsidP="00505620">
                  <w:pPr>
                    <w:spacing w:after="75" w:line="240" w:lineRule="auto"/>
                    <w:ind w:right="-88"/>
                    <w:jc w:val="both"/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5056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 соответствии с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изменениями от </w:t>
                  </w:r>
                  <w:r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 xml:space="preserve">29.07.2018 Федерального закона </w:t>
                  </w:r>
                  <w:r w:rsidRPr="00EC6F57"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 xml:space="preserve">№244-ФЗ </w:t>
                  </w:r>
                  <w:r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 xml:space="preserve">                               </w:t>
                  </w:r>
                  <w:r w:rsidRPr="00EC6F57"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>«О внесении изменений в Федеральный закон «Об общих принципах организации местного самоуправления в Российской Федерации»</w:t>
                  </w:r>
                  <w:r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>,</w:t>
                  </w:r>
                  <w:r w:rsidRPr="00EC6F57"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 xml:space="preserve"> внесены дополнения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потребителей»</w:t>
                  </w:r>
                  <w:r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  <w:p w:rsidR="001339CB" w:rsidRPr="001339CB" w:rsidRDefault="00505620" w:rsidP="001339C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4F4F4F"/>
                      <w:sz w:val="28"/>
                      <w:szCs w:val="28"/>
                    </w:rPr>
                    <w:t xml:space="preserve"> Руководствуясь статьей 44 </w:t>
                  </w:r>
                  <w:r w:rsidR="001339CB">
                    <w:rPr>
                      <w:rFonts w:ascii="Times New Roman" w:hAnsi="Times New Roman" w:cs="Times New Roman"/>
                      <w:color w:val="4F4F4F"/>
                      <w:sz w:val="28"/>
                      <w:szCs w:val="28"/>
                    </w:rPr>
                    <w:t xml:space="preserve">Закона  РФ «О защите прав потребителей» от 07.02.1992 №2300-1 </w:t>
                  </w:r>
                  <w:r w:rsidR="001339CB">
                    <w:t xml:space="preserve"> </w:t>
                  </w:r>
                  <w:r w:rsidR="001339CB"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целях защиты прав потребителей на территории муниципального образования органы местного самоуправления вправе:</w:t>
                  </w:r>
                </w:p>
                <w:p w:rsidR="001339CB" w:rsidRPr="001339CB" w:rsidRDefault="001339CB" w:rsidP="001339C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рассматривать обращения потребителей, консультировать их по вопросам защиты прав потребителей;</w:t>
                  </w:r>
                </w:p>
                <w:p w:rsidR="001339CB" w:rsidRPr="001339CB" w:rsidRDefault="001339CB" w:rsidP="001339C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обращаться в суды в защиту прав потребителей (неопределенного круга потребителей);</w:t>
                  </w:r>
                </w:p>
                <w:p w:rsidR="001339CB" w:rsidRPr="001339CB" w:rsidRDefault="001339CB" w:rsidP="001339C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разрабатывать муниципальные программы по защите прав потребителей.</w:t>
                  </w:r>
                </w:p>
                <w:p w:rsidR="001339CB" w:rsidRDefault="001339CB" w:rsidP="001339C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 органы местного самоуправления незамедлительно извещают об этом федеральные органы исполнительной власти, осуществляющие </w:t>
                  </w:r>
                  <w:proofErr w:type="gramStart"/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качеством и безопасностью товаров (работ, услуг).</w:t>
                  </w:r>
                </w:p>
                <w:p w:rsidR="00EB0488" w:rsidRDefault="00100F5E" w:rsidP="001339C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Каргатского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Новосибирской области  обязанности по соблюдению закона о защите прав потребителей возложено на Управление экономики, планирования и финансовой работы (далее -</w:t>
                  </w:r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Управление).   Управлением за 2023 год зарегистрировано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 обращений по защите прав потребителей. Тематика обращений связана с продажей некачественного товара (технически сложного товара), не соблюдений правил торговли в части выдачи товарного чека. По всем обращениям проведены консультации с подготовкой претензионных заявлений. В трех случаях выход </w:t>
                  </w:r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специалиста Управления вместе с </w:t>
                  </w:r>
                  <w:proofErr w:type="gramStart"/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обратившим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 помощью</w:t>
                  </w:r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объекты торговли</w:t>
                  </w:r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целью соблюдения прав потребителей при оформлении документов по возврату товаров. </w:t>
                  </w:r>
                </w:p>
                <w:p w:rsidR="00100F5E" w:rsidRPr="00936300" w:rsidRDefault="00100F5E" w:rsidP="001339C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Решения по всем обращениям</w:t>
                  </w:r>
                  <w:r w:rsidR="007A28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приняты в пользу потребителей.</w:t>
                  </w:r>
                </w:p>
                <w:p w:rsidR="00C4798F" w:rsidRPr="0044340B" w:rsidRDefault="0044340B" w:rsidP="001339C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Обращений в суд</w:t>
                  </w:r>
                  <w:r w:rsidRPr="00443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защиту прав потребителей за прош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едший период не</w:t>
                  </w:r>
                  <w:r w:rsidR="00EB04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было. Направление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информации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Роспотребнадзор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обращениям связанным с реализацией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товаров не надлежащего качества</w:t>
                  </w:r>
                  <w:r w:rsidR="00C720D4" w:rsidRPr="001339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опасных для жизни, здоровья, имущества потребителей и окружающей среды</w:t>
                  </w:r>
                  <w:r w:rsidR="00C72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не направлялось ввиду отсутствия таких обращений.</w:t>
                  </w:r>
                </w:p>
                <w:p w:rsidR="00505620" w:rsidRPr="00EC6F57" w:rsidRDefault="007A2835" w:rsidP="007A2835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сегодня Управление ведет разработку муниципальной программы по защите прав потребителей.</w:t>
                  </w:r>
                </w:p>
              </w:tc>
              <w:tc>
                <w:tcPr>
                  <w:tcW w:w="183" w:type="pct"/>
                  <w:vAlign w:val="center"/>
                  <w:hideMark/>
                </w:tcPr>
                <w:p w:rsidR="00505620" w:rsidRPr="00EC6F57" w:rsidRDefault="00505620" w:rsidP="00C92C88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3" w:type="pct"/>
                  <w:vAlign w:val="center"/>
                  <w:hideMark/>
                </w:tcPr>
                <w:p w:rsidR="00505620" w:rsidRPr="00EC6F57" w:rsidRDefault="00505620" w:rsidP="00C92C88">
                  <w:pPr>
                    <w:spacing w:after="75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eastAsia="ru-RU"/>
                    </w:rPr>
                  </w:pPr>
                  <w:r w:rsidRPr="00505620">
                    <w:rPr>
                      <w:rFonts w:ascii="Times New Roman" w:eastAsia="Times New Roman" w:hAnsi="Times New Roman" w:cs="Times New Roman"/>
                      <w:noProof/>
                      <w:color w:val="005DB7"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3042A198" wp14:editId="073E1DB0">
                        <wp:extent cx="152400" cy="152400"/>
                        <wp:effectExtent l="0" t="0" r="0" b="0"/>
                        <wp:docPr id="2" name="Рисунок 2" descr="Печать">
                          <a:hlinkClick xmlns:a="http://schemas.openxmlformats.org/drawingml/2006/main" r:id="rId5" tooltip="&quot;Печать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Печать">
                                  <a:hlinkClick r:id="rId5" tooltip="&quot;Печать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05620" w:rsidRPr="00EC6F57" w:rsidRDefault="00505620" w:rsidP="00C92C8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4F4F4F"/>
                <w:sz w:val="28"/>
                <w:szCs w:val="28"/>
                <w:lang w:eastAsia="ru-RU"/>
              </w:rPr>
            </w:pPr>
          </w:p>
          <w:tbl>
            <w:tblPr>
              <w:tblW w:w="20478" w:type="dxa"/>
              <w:tblCellSpacing w:w="15" w:type="dxa"/>
              <w:tblCellMar>
                <w:top w:w="15" w:type="dxa"/>
                <w:left w:w="75" w:type="dxa"/>
                <w:bottom w:w="1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0478"/>
            </w:tblGrid>
            <w:tr w:rsidR="00505620" w:rsidRPr="00EC6F57" w:rsidTr="00C92C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05620" w:rsidRPr="00EC6F57" w:rsidRDefault="00505620" w:rsidP="00505620">
                  <w:pPr>
                    <w:spacing w:after="75" w:line="240" w:lineRule="auto"/>
                    <w:ind w:left="1545" w:right="10308"/>
                    <w:rPr>
                      <w:rFonts w:ascii="Times New Roman" w:eastAsia="Times New Roman" w:hAnsi="Times New Roman" w:cs="Times New Roman"/>
                      <w:color w:val="8C8C8C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05620" w:rsidRPr="00EC6F57" w:rsidTr="00C92C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C6F57" w:rsidRPr="00EC6F57" w:rsidRDefault="00EB0488" w:rsidP="00505620">
                  <w:pPr>
                    <w:spacing w:after="240" w:line="240" w:lineRule="auto"/>
                    <w:ind w:right="10308"/>
                    <w:rPr>
                      <w:rFonts w:ascii="Times New Roman" w:eastAsia="Times New Roman" w:hAnsi="Times New Roman" w:cs="Times New Roman"/>
                      <w:color w:val="4F4F4F"/>
                      <w:sz w:val="28"/>
                      <w:szCs w:val="28"/>
                      <w:lang w:val="en-US" w:eastAsia="ru-RU"/>
                    </w:rPr>
                  </w:pPr>
                </w:p>
              </w:tc>
            </w:tr>
          </w:tbl>
          <w:p w:rsidR="00505620" w:rsidRPr="00EC6F57" w:rsidRDefault="00505620" w:rsidP="00C92C88">
            <w:pPr>
              <w:spacing w:after="0" w:line="240" w:lineRule="auto"/>
              <w:rPr>
                <w:rFonts w:ascii="Verdana" w:eastAsia="Times New Roman" w:hAnsi="Verdana" w:cs="Times New Roman"/>
                <w:color w:val="4F4F4F"/>
                <w:sz w:val="20"/>
                <w:szCs w:val="20"/>
                <w:lang w:eastAsia="ru-RU"/>
              </w:rPr>
            </w:pPr>
          </w:p>
        </w:tc>
      </w:tr>
    </w:tbl>
    <w:p w:rsidR="00505620" w:rsidRPr="00C720D4" w:rsidRDefault="00C720D4" w:rsidP="00C72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0D4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C720D4" w:rsidRPr="00C720D4" w:rsidRDefault="00C720D4" w:rsidP="00C72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0D4">
        <w:rPr>
          <w:rFonts w:ascii="Times New Roman" w:hAnsi="Times New Roman" w:cs="Times New Roman"/>
          <w:sz w:val="28"/>
          <w:szCs w:val="28"/>
        </w:rPr>
        <w:t>планирования и финансовой работы</w:t>
      </w:r>
    </w:p>
    <w:p w:rsidR="00C720D4" w:rsidRPr="00C720D4" w:rsidRDefault="00C720D4" w:rsidP="00936300">
      <w:p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 w:rsidRPr="00C720D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C720D4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C720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36300">
        <w:rPr>
          <w:rFonts w:ascii="Times New Roman" w:hAnsi="Times New Roman" w:cs="Times New Roman"/>
          <w:sz w:val="28"/>
          <w:szCs w:val="28"/>
        </w:rPr>
        <w:tab/>
        <w:t>Озерова О.И.</w:t>
      </w:r>
    </w:p>
    <w:p w:rsidR="00DE2C66" w:rsidRDefault="00EB0488"/>
    <w:sectPr w:rsidR="00DE2C66" w:rsidSect="005056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37"/>
    <w:rsid w:val="000E710C"/>
    <w:rsid w:val="00100F5E"/>
    <w:rsid w:val="001339CB"/>
    <w:rsid w:val="003C7707"/>
    <w:rsid w:val="0044340B"/>
    <w:rsid w:val="00505620"/>
    <w:rsid w:val="005E0326"/>
    <w:rsid w:val="00614837"/>
    <w:rsid w:val="007A2835"/>
    <w:rsid w:val="00936300"/>
    <w:rsid w:val="00C4798F"/>
    <w:rsid w:val="00C720D4"/>
    <w:rsid w:val="00EB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6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3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6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3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04.rospotrebnadzor.ru/index.php/otdel-zpp/org/10308-08022019.html?tmpl=component&amp;print=1&amp;layout=default&amp;page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USR230819</dc:creator>
  <cp:keywords/>
  <dc:description/>
  <cp:lastModifiedBy>USR230819</cp:lastModifiedBy>
  <cp:revision>5</cp:revision>
  <cp:lastPrinted>2023-12-04T02:08:00Z</cp:lastPrinted>
  <dcterms:created xsi:type="dcterms:W3CDTF">2023-12-01T07:39:00Z</dcterms:created>
  <dcterms:modified xsi:type="dcterms:W3CDTF">2023-12-04T02:19:00Z</dcterms:modified>
</cp:coreProperties>
</file>